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292100" distB="280670" distL="50800" distR="81280" simplePos="0" relativeHeight="125829378" behindDoc="0" locked="0" layoutInCell="1" allowOverlap="1">
            <wp:simplePos x="0" y="0"/>
            <wp:positionH relativeFrom="page">
              <wp:posOffset>3821430</wp:posOffset>
            </wp:positionH>
            <wp:positionV relativeFrom="paragraph">
              <wp:posOffset>328930</wp:posOffset>
            </wp:positionV>
            <wp:extent cx="1042670" cy="87757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42670" cy="8775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3912870</wp:posOffset>
                </wp:positionH>
                <wp:positionV relativeFrom="paragraph">
                  <wp:posOffset>1310640</wp:posOffset>
                </wp:positionV>
                <wp:extent cx="981710" cy="17653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8171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апреля 1991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08.10000000000002pt;margin-top:103.2pt;width:77.299999999999997pt;height:13.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апреля 1991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76200" distR="76200" simplePos="0" relativeHeight="125829379" behindDoc="0" locked="0" layoutInCell="1" allowOverlap="1">
            <wp:simplePos x="0" y="0"/>
            <wp:positionH relativeFrom="page">
              <wp:posOffset>9149080</wp:posOffset>
            </wp:positionH>
            <wp:positionV relativeFrom="paragraph">
              <wp:posOffset>472440</wp:posOffset>
            </wp:positionV>
            <wp:extent cx="975360" cy="810895"/>
            <wp:wrapSquare wrapText="lef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975360" cy="8108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2489200" distL="114300" distR="114300" simplePos="0" relativeHeight="125829380" behindDoc="0" locked="0" layoutInCell="1" allowOverlap="1">
            <wp:simplePos x="0" y="0"/>
            <wp:positionH relativeFrom="page">
              <wp:posOffset>7198360</wp:posOffset>
            </wp:positionH>
            <wp:positionV relativeFrom="paragraph">
              <wp:posOffset>3904615</wp:posOffset>
            </wp:positionV>
            <wp:extent cx="384175" cy="389890"/>
            <wp:wrapSquare wrapText="bothSides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84175" cy="3898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center"/>
      </w:pPr>
      <w:bookmarkStart w:id="0" w:name="bookmark0"/>
      <w:r>
        <w:rPr>
          <w:rStyle w:val="CharStyle5"/>
          <w:b/>
          <w:bCs/>
        </w:rPr>
        <w:t>Павловский район –</w:t>
        <w:br/>
        <w:t>сельскохозяйственный</w:t>
      </w:r>
      <w:bookmarkEnd w:id="0"/>
    </w:p>
    <w:p>
      <w:pPr>
        <w:pStyle w:val="Style6"/>
        <w:keepNext w:val="0"/>
        <w:keepLines w:val="0"/>
        <w:widowControl w:val="0"/>
        <w:shd w:val="clear" w:color="auto" w:fill="auto"/>
        <w:tabs>
          <w:tab w:pos="4118" w:val="right"/>
        </w:tabs>
        <w:bidi w:val="0"/>
        <w:spacing w:before="0" w:after="0"/>
        <w:ind w:left="0" w:right="0"/>
        <w:jc w:val="both"/>
      </w:pPr>
      <w:r>
        <w:rPr>
          <w:rStyle w:val="CharStyle7"/>
          <w:b/>
          <w:bCs/>
        </w:rPr>
        <w:t>Павловский район - один из лидеров</w:t>
        <w:tab/>
        <w:t>сельскохозяйственного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both"/>
      </w:pPr>
      <w:r>
        <w:rPr>
          <w:rStyle w:val="CharStyle7"/>
          <w:b/>
          <w:bCs/>
        </w:rPr>
        <w:t>производства в Алтайском крае. Черемновский сахарный завод - единственное подобное предприятие за Уралом. В 2014 г. на заводе переработали 502 тыс. тонн сырья, в 2015 г. показатель рекордный - 761 тыс. тонн. Более трети сахарной свёклы Алтайского края выращено на полях Павловского района.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968" w:val="left"/>
          <w:tab w:pos="3998" w:val="left"/>
        </w:tabs>
        <w:bidi w:val="0"/>
        <w:spacing w:before="0" w:after="0" w:line="264" w:lineRule="auto"/>
        <w:ind w:left="0" w:right="0"/>
        <w:jc w:val="both"/>
      </w:pPr>
      <w:r>
        <w:rPr>
          <w:rStyle w:val="CharStyle7"/>
          <w:b/>
          <w:bCs/>
        </w:rPr>
        <w:t>На 1-м месте район и по производству яиц. На двух птицефабриках - «Павловской» и «Комсомольской» - получили 423 млн. 500 тыс. штук. Компания «Чикен-Дак»,</w:t>
        <w:tab/>
        <w:t>единственная</w:t>
        <w:tab/>
        <w:t>в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968" w:val="left"/>
          <w:tab w:pos="3509" w:val="left"/>
        </w:tabs>
        <w:bidi w:val="0"/>
        <w:spacing w:before="0" w:after="0" w:line="264" w:lineRule="auto"/>
        <w:ind w:left="0" w:right="0" w:firstLine="0"/>
        <w:jc w:val="both"/>
      </w:pPr>
      <w:r>
        <w:rPr>
          <w:rStyle w:val="CharStyle7"/>
          <w:b/>
          <w:bCs/>
        </w:rPr>
        <w:t>Алтайском крае птицефабрика по выращиванию</w:t>
        <w:tab/>
        <w:t>пекинской</w:t>
        <w:tab/>
        <w:t>утки,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64" w:lineRule="auto"/>
        <w:ind w:left="0" w:right="0" w:firstLine="0"/>
        <w:jc w:val="both"/>
      </w:pPr>
      <w:r>
        <w:rPr>
          <w:rStyle w:val="CharStyle7"/>
          <w:b/>
          <w:bCs/>
        </w:rPr>
        <w:t>произвела более 1000 тонн мяса утки. Это третий результат среди мясных птицефабрик края.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/>
        <w:ind w:left="0" w:right="0"/>
        <w:jc w:val="both"/>
      </w:pPr>
      <w:r>
        <w:rPr>
          <w:rStyle w:val="CharStyle7"/>
          <w:b/>
          <w:bCs/>
        </w:rPr>
        <w:t>Сельхозпредприятия Павловского района традиционно входят в число лидеров по надоям на фуражную корову. Постоянно в первой десятке краевого рейтинга по надоям предприятие «Комсомольское» (7114 кг), СПК «Бурановский» (6508 кг), «Колыванское» (5968 кг) и «Сибирские бычки» (5816 кг).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320"/>
        <w:ind w:left="0" w:right="0" w:firstLine="240"/>
        <w:jc w:val="both"/>
      </w:pPr>
      <w:bookmarkStart w:id="2" w:name="bookmark2"/>
      <w:r>
        <w:rPr>
          <w:rStyle w:val="CharStyle5"/>
          <w:b/>
          <w:bCs/>
        </w:rPr>
        <w:t>СОЮЗ К(Ф)Х Павловского района</w:t>
      </w:r>
      <w:bookmarkEnd w:id="2"/>
    </w:p>
    <w:p>
      <w:pPr>
        <w:pStyle w:val="Style6"/>
        <w:keepNext w:val="0"/>
        <w:keepLines w:val="0"/>
        <w:widowControl w:val="0"/>
        <w:shd w:val="clear" w:color="auto" w:fill="auto"/>
        <w:tabs>
          <w:tab w:pos="2899" w:val="right"/>
        </w:tabs>
        <w:bidi w:val="0"/>
        <w:spacing w:before="0" w:after="0" w:line="264" w:lineRule="auto"/>
        <w:ind w:left="0" w:right="0" w:firstLine="0"/>
        <w:jc w:val="right"/>
      </w:pPr>
      <w:r>
        <w:rPr>
          <w:rStyle w:val="CharStyle7"/>
        </w:rPr>
        <w:t>Первые фермеры в Павловском</w:t>
        <w:tab/>
        <w:t>районе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899" w:val="right"/>
        </w:tabs>
        <w:bidi w:val="0"/>
        <w:spacing w:before="0" w:after="0" w:line="264" w:lineRule="auto"/>
        <w:ind w:left="0" w:right="0" w:firstLine="0"/>
        <w:jc w:val="both"/>
      </w:pPr>
      <w:r>
        <w:rPr>
          <w:rStyle w:val="CharStyle7"/>
        </w:rPr>
        <w:t>зарегистрировали</w:t>
        <w:tab/>
        <w:t>свои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right"/>
      </w:pPr>
      <w:r>
        <w:rPr>
          <w:rStyle w:val="CharStyle7"/>
        </w:rPr>
        <w:t>крестьянские хозяйства 30 года. Первыми были: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7"/>
        </w:rPr>
        <w:t>крестьянское (фермерское) хозяйство И. Д.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7"/>
        </w:rPr>
        <w:t>Павленко, А. А. Шестакова, А. В.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7"/>
        </w:rPr>
        <w:t>Жирухина и Н. И. Никулкина.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560"/>
        <w:jc w:val="both"/>
      </w:pPr>
      <w:r>
        <w:rPr>
          <w:rStyle w:val="CharStyle7"/>
        </w:rPr>
        <w:t>Союз КФХ был зарегистрирован 10 февраля 1992 года. Первое собрание состоялось 14 декабря 1991 года. На нем был принят Устав. Первым председателем Совета Союза КФХ был И. Д. Павленко, а исполнительным директором В. А. Черкашин.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0" w:right="0" w:firstLine="560"/>
        <w:jc w:val="both"/>
      </w:pPr>
      <w:r>
        <w:rPr>
          <w:rStyle w:val="CharStyle7"/>
        </w:rPr>
        <w:t>В Союзе на тот момент было зарегистрировано 96 крестьянских хозяйств и 6 442 га земли. Средняя урожайность зерновых составила 10,5 ц/га.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560"/>
        <w:jc w:val="both"/>
      </w:pPr>
      <w:r>
        <w:rPr>
          <w:rStyle w:val="CharStyle7"/>
        </w:rPr>
        <w:t>С февраля 1995 года исполнительным директором Союза КФХ являлась В. Н. Кезина. Председателем Совета Союза КФХ А.В. Жирухин. С ноября 2013 г. исполнительным директором назначена Л. В. Акулова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560"/>
        <w:jc w:val="both"/>
      </w:pPr>
      <w:r>
        <w:rPr>
          <w:rStyle w:val="CharStyle7"/>
        </w:rPr>
        <w:t>На сегодняшний день в состав Союза входит 35 крестьянских хозяйств, насчитывается свыше 14 тысяч га земли.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820" w:right="0" w:hanging="220"/>
        <w:jc w:val="both"/>
      </w:pPr>
      <w:bookmarkStart w:id="4" w:name="bookmark4"/>
      <w:r>
        <w:rPr>
          <w:rStyle w:val="CharStyle5"/>
          <w:b/>
          <w:bCs/>
        </w:rPr>
        <w:t>Межрегиональный агрофорум «День сибирского поля</w:t>
      </w:r>
      <w:bookmarkEnd w:id="4"/>
    </w:p>
    <w:p>
      <w:pPr>
        <w:pStyle w:val="Style9"/>
        <w:keepNext w:val="0"/>
        <w:keepLines w:val="0"/>
        <w:widowControl w:val="0"/>
        <w:shd w:val="clear" w:color="auto" w:fill="auto"/>
        <w:tabs>
          <w:tab w:pos="1608" w:val="left"/>
        </w:tabs>
        <w:bidi w:val="0"/>
        <w:spacing w:before="0" w:after="0"/>
        <w:ind w:left="0" w:right="0"/>
        <w:jc w:val="left"/>
      </w:pPr>
      <w:r>
        <w:rPr>
          <w:rStyle w:val="CharStyle10"/>
        </w:rPr>
        <w:t>21-22 июня 2017 года в Алтайском крае в сибирском агропарке поселка</w:t>
        <w:tab/>
        <w:t>Прутской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4152" w:val="left"/>
        </w:tabs>
        <w:bidi w:val="0"/>
        <w:spacing w:before="0" w:after="0"/>
        <w:ind w:left="0" w:right="0" w:firstLine="0"/>
        <w:jc w:val="left"/>
      </w:pPr>
      <w:r>
        <w:rPr>
          <w:rStyle w:val="CharStyle10"/>
        </w:rPr>
        <w:t>Павловского района прошел</w:t>
        <w:tab/>
        <w:t>VII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left"/>
        <w:rPr>
          <w:sz w:val="24"/>
          <w:szCs w:val="24"/>
        </w:rPr>
      </w:pPr>
      <w:r>
        <w:rPr>
          <w:rStyle w:val="CharStyle10"/>
          <w:sz w:val="24"/>
          <w:szCs w:val="24"/>
        </w:rPr>
        <w:t>Межрегиональный агрофорум «День сибирского поля».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749550" cy="1603375"/>
            <wp:docPr id="9" name="Picut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749550" cy="16033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55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13"/>
          <w:b/>
          <w:bCs/>
          <w:sz w:val="19"/>
          <w:szCs w:val="19"/>
        </w:rPr>
        <w:t>А</w:t>
      </w:r>
      <w:r>
        <w:rPr>
          <w:rStyle w:val="CharStyle13"/>
          <w:b/>
          <w:bCs/>
        </w:rPr>
        <w:t xml:space="preserve">грофорум </w:t>
      </w:r>
      <w:r>
        <w:rPr>
          <w:rStyle w:val="CharStyle13"/>
          <w:b/>
          <w:bCs/>
          <w:sz w:val="19"/>
          <w:szCs w:val="19"/>
        </w:rPr>
        <w:t xml:space="preserve">– </w:t>
      </w:r>
      <w:r>
        <w:rPr>
          <w:rStyle w:val="CharStyle13"/>
          <w:b/>
          <w:bCs/>
          <w:sz w:val="20"/>
          <w:szCs w:val="20"/>
        </w:rPr>
        <w:t xml:space="preserve">это </w:t>
      </w:r>
      <w:r>
        <w:rPr>
          <w:rStyle w:val="CharStyle13"/>
          <w:b/>
          <w:bCs/>
        </w:rPr>
        <w:t>выставка</w:t>
        <w:br/>
        <w:t>отечественной и зарубежной</w:t>
        <w:br/>
        <w:t>техники, новых научных</w:t>
        <w:br/>
        <w:t>достижений в аграрной</w:t>
        <w:br/>
        <w:t>отрасли.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13"/>
          <w:b/>
          <w:bCs/>
        </w:rPr>
        <w:t>Сельскохозяйственная техника</w:t>
        <w:br/>
        <w:t>разместилась на площади</w:t>
        <w:br/>
        <w:t>6 гектаров.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center"/>
        <w:rPr>
          <w:sz w:val="19"/>
          <w:szCs w:val="19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553" w:right="791" w:bottom="553" w:left="1026" w:header="125" w:footer="125" w:gutter="0"/>
          <w:pgNumType w:start="1"/>
          <w:cols w:num="3" w:space="720" w:equalWidth="0">
            <w:col w:w="4190" w:space="936"/>
            <w:col w:w="4622" w:space="658"/>
            <w:col w:w="4618"/>
          </w:cols>
          <w:noEndnote/>
          <w:rtlGutter w:val="0"/>
          <w:docGrid w:linePitch="360"/>
        </w:sectPr>
      </w:pPr>
      <w:r>
        <w:rPr>
          <w:rStyle w:val="CharStyle13"/>
          <w:b/>
          <w:bCs/>
        </w:rPr>
        <w:t>В этом году организаторы «Дня</w:t>
        <w:br/>
        <w:t>сибирского поля» сделали</w:t>
        <w:br/>
        <w:t>особый акцент на</w:t>
        <w:br/>
        <w:t>импортозамещении</w:t>
      </w:r>
      <w:r>
        <w:rPr>
          <w:rStyle w:val="CharStyle13"/>
          <w:b/>
          <w:bCs/>
          <w:sz w:val="19"/>
          <w:szCs w:val="19"/>
        </w:rPr>
        <w:t>.</w:t>
      </w:r>
    </w:p>
    <w:p>
      <w:pPr>
        <w:widowControl w:val="0"/>
        <w:spacing w:line="1" w:lineRule="exact"/>
      </w:pPr>
      <w:r>
        <w:drawing>
          <wp:anchor distT="0" distB="167640" distL="114300" distR="6999605" simplePos="0" relativeHeight="125829381" behindDoc="0" locked="0" layoutInCell="1" allowOverlap="1">
            <wp:simplePos x="0" y="0"/>
            <wp:positionH relativeFrom="page">
              <wp:posOffset>773430</wp:posOffset>
            </wp:positionH>
            <wp:positionV relativeFrom="paragraph">
              <wp:posOffset>12700</wp:posOffset>
            </wp:positionV>
            <wp:extent cx="2493010" cy="1743710"/>
            <wp:wrapTopAndBottom/>
            <wp:docPr id="10" name="Shap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493010" cy="17437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" distB="1530350" distL="3155950" distR="3442970" simplePos="0" relativeHeight="125829382" behindDoc="0" locked="0" layoutInCell="1" allowOverlap="1">
                <wp:simplePos x="0" y="0"/>
                <wp:positionH relativeFrom="page">
                  <wp:posOffset>3815080</wp:posOffset>
                </wp:positionH>
                <wp:positionV relativeFrom="paragraph">
                  <wp:posOffset>27940</wp:posOffset>
                </wp:positionV>
                <wp:extent cx="3005455" cy="365760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05455" cy="365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280"/>
                              <w:jc w:val="left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</w:rPr>
                              <w:t>МБУК «Павловская межпоселенческая модельная библиотека им.И.Л.Шумилова»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00.39999999999998pt;margin-top:2.2000000000000002pt;width:236.65000000000001pt;height:28.800000000000001pt;z-index:-125829371;mso-wrap-distance-left:248.5pt;mso-wrap-distance-top:1.2pt;mso-wrap-distance-right:271.10000000000002pt;mso-wrap-distance-bottom:120.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280"/>
                        <w:jc w:val="left"/>
                      </w:pPr>
                      <w:r>
                        <w:rPr>
                          <w:rStyle w:val="CharStyle7"/>
                          <w:b/>
                          <w:bCs/>
                        </w:rPr>
                        <w:t>МБУК «Павловская межпоселенческая модельная библиотека им.И.Л.Шумилова»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240" distB="1530350" distL="6487795" distR="114300" simplePos="0" relativeHeight="125829384" behindDoc="0" locked="0" layoutInCell="1" allowOverlap="1">
                <wp:simplePos x="0" y="0"/>
                <wp:positionH relativeFrom="page">
                  <wp:posOffset>7146925</wp:posOffset>
                </wp:positionH>
                <wp:positionV relativeFrom="paragraph">
                  <wp:posOffset>27940</wp:posOffset>
                </wp:positionV>
                <wp:extent cx="3002280" cy="365760"/>
                <wp:wrapTopAndBottom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02280" cy="365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7"/>
                                <w:b/>
                                <w:bCs/>
                                <w:color w:val="C00000"/>
                              </w:rPr>
                              <w:t>МБУК «Павловская межпоселенческая</w:t>
                              <w:br/>
                              <w:t>модельная библиотека им.И.Л.Шумилова»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562.75pt;margin-top:2.2000000000000002pt;width:236.40000000000001pt;height:28.800000000000001pt;z-index:-125829369;mso-wrap-distance-left:510.85000000000002pt;mso-wrap-distance-top:1.2pt;mso-wrap-distance-right:9pt;mso-wrap-distance-bottom:120.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7"/>
                          <w:b/>
                          <w:bCs/>
                          <w:color w:val="C00000"/>
                        </w:rPr>
                        <w:t>МБУК «Павловская межпоселенческая</w:t>
                        <w:br/>
                        <w:t>модельная библиотека им.И.Л.Шумилова»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494030" distB="0" distL="3692525" distR="3866515" simplePos="0" relativeHeight="125829386" behindDoc="0" locked="0" layoutInCell="1" allowOverlap="1">
            <wp:simplePos x="0" y="0"/>
            <wp:positionH relativeFrom="page">
              <wp:posOffset>4351655</wp:posOffset>
            </wp:positionH>
            <wp:positionV relativeFrom="paragraph">
              <wp:posOffset>506730</wp:posOffset>
            </wp:positionV>
            <wp:extent cx="2048510" cy="1420495"/>
            <wp:wrapTopAndBottom/>
            <wp:docPr id="16" name="Shap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048510" cy="14204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25829387" behindDoc="0" locked="0" layoutInCell="1" allowOverlap="1">
            <wp:simplePos x="0" y="0"/>
            <wp:positionH relativeFrom="page">
              <wp:posOffset>7082790</wp:posOffset>
            </wp:positionH>
            <wp:positionV relativeFrom="paragraph">
              <wp:posOffset>981710</wp:posOffset>
            </wp:positionV>
            <wp:extent cx="3383280" cy="2267585"/>
            <wp:wrapSquare wrapText="bothSides"/>
            <wp:docPr id="18" name="Shap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3383280" cy="22675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7125335</wp:posOffset>
                </wp:positionH>
                <wp:positionV relativeFrom="paragraph">
                  <wp:posOffset>4126865</wp:posOffset>
                </wp:positionV>
                <wp:extent cx="3313430" cy="1283335"/>
                <wp:wrapSquare wrapText="bothSides"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13430" cy="1283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240" w:lineRule="auto"/>
                              <w:ind w:left="0" w:right="0" w:firstLine="76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Style w:val="CharStyle18"/>
                                <w:rFonts w:ascii="Liberation Sans" w:eastAsia="Liberation Sans" w:hAnsi="Liberation Sans" w:cs="Liberation Sans"/>
                                <w:b/>
                                <w:bCs/>
                                <w:i/>
                                <w:iCs/>
                                <w:color w:val="C00000"/>
                                <w:sz w:val="48"/>
                                <w:szCs w:val="48"/>
                              </w:rPr>
                              <w:t>ПАВЛОВСКИЙ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1860" w:right="0" w:firstLine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Style w:val="CharStyle18"/>
                                <w:rFonts w:ascii="Liberation Sans" w:eastAsia="Liberation Sans" w:hAnsi="Liberation Sans" w:cs="Liberation Sans"/>
                                <w:b/>
                                <w:bCs/>
                                <w:i/>
                                <w:iCs/>
                                <w:color w:val="C00000"/>
                                <w:sz w:val="48"/>
                                <w:szCs w:val="48"/>
                              </w:rPr>
                              <w:t>РАЙОН -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CharStyle18"/>
                                <w:rFonts w:ascii="Liberation Mono" w:eastAsia="Liberation Mono" w:hAnsi="Liberation Mono" w:cs="Liberation Mono"/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СЕЛЬСКОХОЗЯЙСТВЕННЫЙ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561.04999999999995pt;margin-top:324.94999999999999pt;width:260.89999999999998pt;height:101.05pt;z-index:-125829365;mso-wrap-distance-left:9pt;mso-wrap-distance-right:9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240" w:lineRule="auto"/>
                        <w:ind w:left="0" w:right="0" w:firstLine="760"/>
                        <w:jc w:val="left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Style w:val="CharStyle18"/>
                          <w:rFonts w:ascii="Liberation Sans" w:eastAsia="Liberation Sans" w:hAnsi="Liberation Sans" w:cs="Liberation Sans"/>
                          <w:b/>
                          <w:bCs/>
                          <w:i/>
                          <w:iCs/>
                          <w:color w:val="C00000"/>
                          <w:sz w:val="48"/>
                          <w:szCs w:val="48"/>
                        </w:rPr>
                        <w:t>ПАВЛОВСКИЙ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1860" w:right="0" w:firstLine="0"/>
                        <w:jc w:val="left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Style w:val="CharStyle18"/>
                          <w:rFonts w:ascii="Liberation Sans" w:eastAsia="Liberation Sans" w:hAnsi="Liberation Sans" w:cs="Liberation Sans"/>
                          <w:b/>
                          <w:bCs/>
                          <w:i/>
                          <w:iCs/>
                          <w:color w:val="C00000"/>
                          <w:sz w:val="48"/>
                          <w:szCs w:val="48"/>
                        </w:rPr>
                        <w:t>РАЙОН -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Style w:val="CharStyle18"/>
                          <w:rFonts w:ascii="Liberation Mono" w:eastAsia="Liberation Mono" w:hAnsi="Liberation Mono" w:cs="Liberation Mono"/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  <w:u w:val="single"/>
                        </w:rPr>
                        <w:t>СЕЛЬСКОХОЗЯЙСТВЕННЫЙ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8487410</wp:posOffset>
                </wp:positionH>
                <wp:positionV relativeFrom="paragraph">
                  <wp:posOffset>6050280</wp:posOffset>
                </wp:positionV>
                <wp:extent cx="502920" cy="234950"/>
                <wp:wrapSquare wrapText="bothSides"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2349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CharStyle18"/>
                                <w:rFonts w:ascii="Liberation Sans" w:eastAsia="Liberation Sans" w:hAnsi="Liberation Sans" w:cs="Liberation Sans"/>
                                <w:b/>
                                <w:bCs/>
                                <w:i/>
                                <w:iCs/>
                                <w:color w:val="C00000"/>
                                <w:sz w:val="30"/>
                                <w:szCs w:val="30"/>
                              </w:rPr>
                              <w:t>2017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668.29999999999995pt;margin-top:476.39999999999998pt;width:39.600000000000001pt;height:18.5pt;z-index:-125829363;mso-wrap-distance-left:9pt;mso-wrap-distance-right:9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Style w:val="CharStyle18"/>
                          <w:rFonts w:ascii="Liberation Sans" w:eastAsia="Liberation Sans" w:hAnsi="Liberation Sans" w:cs="Liberation Sans"/>
                          <w:b/>
                          <w:bCs/>
                          <w:i/>
                          <w:iCs/>
                          <w:color w:val="C00000"/>
                          <w:sz w:val="30"/>
                          <w:szCs w:val="30"/>
                        </w:rPr>
                        <w:t>2017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rStyle w:val="CharStyle7"/>
          <w:b/>
          <w:bCs/>
        </w:rPr>
        <w:t>Сверкают в травах росы, как слюда, На поле трактор ходит круг за кругом, И, неотступно следуя за плугом, Веселая вскипает борозда.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0" w:right="0" w:firstLine="0"/>
        <w:jc w:val="left"/>
      </w:pPr>
      <w:r>
        <w:rPr>
          <w:rStyle w:val="CharStyle7"/>
          <w:b/>
          <w:bCs/>
        </w:rPr>
        <w:t>Земля и труд, - сказал один мудрец, - Основа жизни. Угадать нетрудно, Что станет на планете многолюдной, Когда придет той борозде конец.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0" w:right="0" w:firstLine="0"/>
        <w:jc w:val="left"/>
      </w:pPr>
      <w:r>
        <w:rPr>
          <w:rStyle w:val="CharStyle7"/>
          <w:b/>
          <w:bCs/>
        </w:rPr>
        <w:t>Так пусть бежит за плугом борозда, Да не запнется лемех о преграду… Нет, ничего другого мне не надо – Бежала бы за плугом борозда.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80" w:line="264" w:lineRule="auto"/>
        <w:ind w:left="0" w:right="0" w:firstLine="0"/>
        <w:jc w:val="center"/>
      </w:pPr>
      <w:r>
        <w:rPr>
          <w:rStyle w:val="CharStyle7"/>
          <w:b/>
          <w:bCs/>
          <w:i/>
          <w:iCs/>
        </w:rPr>
        <w:t>Владимир Косарецкий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085215" cy="1024255"/>
            <wp:docPr id="24" name="Picutr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1085215" cy="10242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" w:name="bookmark6"/>
      <w:r>
        <w:rPr>
          <w:rStyle w:val="CharStyle24"/>
          <w:i/>
          <w:iCs/>
        </w:rPr>
        <w:t>Ежегодно</w:t>
      </w:r>
      <w:bookmarkEnd w:id="6"/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8" w:name="bookmark8"/>
      <w:r>
        <w:rPr>
          <w:rStyle w:val="CharStyle24"/>
          <w:i/>
          <w:iCs/>
        </w:rPr>
        <w:t>около 3 тысяч человек пользуются</w:t>
        <w:br/>
        <w:t>услугами библиотеки</w:t>
      </w:r>
      <w:bookmarkEnd w:id="8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center"/>
      </w:pPr>
      <w:r>
        <w:rPr>
          <w:rStyle w:val="CharStyle13"/>
          <w:color w:val="000000"/>
        </w:rPr>
        <w:t>Ежедневно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center"/>
      </w:pPr>
      <w:r>
        <w:rPr>
          <w:rStyle w:val="CharStyle13"/>
          <w:color w:val="000000"/>
        </w:rPr>
        <w:t>свыше 100 человек</w:t>
        <w:br/>
        <w:t>посещают</w:t>
        <w:br/>
        <w:t>библиотеку</w:t>
      </w:r>
    </w:p>
    <w:p>
      <w:pPr>
        <w:pStyle w:val="Style23"/>
        <w:keepNext/>
        <w:keepLines/>
        <w:widowControl w:val="0"/>
        <w:shd w:val="clear" w:color="auto" w:fill="auto"/>
        <w:bidi w:val="0"/>
        <w:spacing w:before="0" w:after="280"/>
        <w:ind w:left="0" w:right="0" w:firstLine="0"/>
        <w:jc w:val="center"/>
      </w:pPr>
      <w:bookmarkStart w:id="10" w:name="bookmark10"/>
      <w:r>
        <w:rPr>
          <w:rStyle w:val="CharStyle24"/>
          <w:i/>
          <w:iCs/>
        </w:rPr>
        <w:t>Библиотечный фонд</w:t>
        <w:br/>
        <w:t>составляет более 45000</w:t>
        <w:br/>
        <w:t>экземпляров документов</w:t>
      </w:r>
      <w:bookmarkEnd w:id="10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sz w:val="26"/>
          <w:szCs w:val="26"/>
        </w:rPr>
      </w:pPr>
      <w:r>
        <w:rPr>
          <w:rStyle w:val="CharStyle18"/>
          <w:rFonts w:ascii="Liberation Sans" w:eastAsia="Liberation Sans" w:hAnsi="Liberation Sans" w:cs="Liberation Sans"/>
          <w:b/>
          <w:bCs/>
          <w:i/>
          <w:iCs/>
          <w:sz w:val="26"/>
          <w:szCs w:val="26"/>
        </w:rPr>
        <w:t>Режим работы: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62" w:lineRule="auto"/>
        <w:ind w:left="0" w:right="0" w:firstLine="0"/>
        <w:jc w:val="center"/>
      </w:pPr>
      <w:r>
        <w:rPr>
          <w:rStyle w:val="CharStyle13"/>
          <w:color w:val="000000"/>
        </w:rPr>
        <w:t>Ежедневно: с 9 до 18 ч.</w:t>
        <w:br/>
        <w:t>воскресенье – с 9 до 17 ч.</w:t>
        <w:br/>
        <w:t>выходной день – суббота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62" w:lineRule="auto"/>
        <w:ind w:left="0" w:right="0" w:firstLine="0"/>
        <w:jc w:val="center"/>
      </w:pPr>
      <w:r>
        <w:rPr>
          <w:rStyle w:val="CharStyle13"/>
          <w:color w:val="000000"/>
        </w:rPr>
        <w:t>Наш адрес: ул. Ленина, 1</w:t>
        <w:br/>
        <w:t>телефон – 8 (38581) 2-19 -87</w:t>
        <w:br/>
        <w:t xml:space="preserve">E-mail: </w:t>
      </w:r>
      <w:r>
        <w:fldChar w:fldCharType="begin"/>
      </w:r>
      <w:r>
        <w:rPr/>
        <w:instrText> HYPERLINK "mailto:kniga1234@rambler.ru" </w:instrText>
      </w:r>
      <w:r>
        <w:fldChar w:fldCharType="separate"/>
      </w:r>
      <w:r>
        <w:rPr>
          <w:rStyle w:val="CharStyle13"/>
          <w:color w:val="000000"/>
        </w:rPr>
        <w:t>kniga1234@rambler.ru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rStyle w:val="CharStyle7"/>
          <w:rFonts w:ascii="Liberation Sans" w:eastAsia="Liberation Sans" w:hAnsi="Liberation Sans" w:cs="Liberation Sans"/>
          <w:b/>
          <w:bCs/>
          <w:i/>
          <w:iCs/>
          <w:sz w:val="26"/>
          <w:szCs w:val="26"/>
        </w:rPr>
        <w:t>Сайт:</w:t>
      </w:r>
      <w:r>
        <w:fldChar w:fldCharType="begin"/>
      </w:r>
      <w:r>
        <w:rPr/>
        <w:instrText> HYPERLINK "http://pavlovskbibl.ucoz.ru/" </w:instrText>
      </w:r>
      <w:r>
        <w:fldChar w:fldCharType="separate"/>
      </w:r>
      <w:r>
        <w:rPr>
          <w:rStyle w:val="CharStyle7"/>
          <w:b/>
          <w:bCs/>
        </w:rPr>
        <w:t xml:space="preserve"> http://pavlovskbibl.ucoz.ru</w:t>
      </w:r>
      <w:r>
        <w:fldChar w:fldCharType="end"/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525" w:right="6272" w:bottom="525" w:left="1016" w:header="97" w:footer="97" w:gutter="0"/>
      <w:cols w:num="2" w:space="1057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Picture caption|1_"/>
    <w:basedOn w:val="DefaultParagraphFont"/>
    <w:link w:val="Style2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Heading #1|1_"/>
    <w:basedOn w:val="DefaultParagraphFont"/>
    <w:link w:val="Style4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Body text|1_"/>
    <w:basedOn w:val="DefaultParagraphFont"/>
    <w:link w:val="Style6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Body text|3_"/>
    <w:basedOn w:val="DefaultParagraphFont"/>
    <w:link w:val="Style9"/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3">
    <w:name w:val="Body text|2_"/>
    <w:basedOn w:val="DefaultParagraphFont"/>
    <w:link w:val="Style12"/>
    <w:rPr>
      <w:rFonts w:ascii="Liberation Sans" w:eastAsia="Liberation Sans" w:hAnsi="Liberation Sans" w:cs="Liberation Sans"/>
      <w:b/>
      <w:bCs/>
      <w:i w:val="0"/>
      <w:iCs w:val="0"/>
      <w:smallCaps w:val="0"/>
      <w:strike w:val="0"/>
      <w:color w:val="667F35"/>
      <w:sz w:val="22"/>
      <w:szCs w:val="22"/>
      <w:u w:val="none"/>
    </w:rPr>
  </w:style>
  <w:style w:type="character" w:customStyle="1" w:styleId="CharStyle18">
    <w:name w:val="Other|1_"/>
    <w:basedOn w:val="DefaultParagraphFont"/>
    <w:link w:val="Style17"/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Heading #2|1_"/>
    <w:basedOn w:val="DefaultParagraphFont"/>
    <w:link w:val="Style23"/>
    <w:rPr>
      <w:rFonts w:ascii="Liberation Sans" w:eastAsia="Liberation Sans" w:hAnsi="Liberation Sans" w:cs="Liberation Sans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Style2">
    <w:name w:val="Picture caption|1"/>
    <w:basedOn w:val="Normal"/>
    <w:link w:val="CharStyle3"/>
    <w:pPr>
      <w:widowControl w:val="0"/>
      <w:shd w:val="clear" w:color="auto" w:fill="auto"/>
    </w:pPr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Heading #1|1"/>
    <w:basedOn w:val="Normal"/>
    <w:link w:val="CharStyle5"/>
    <w:pPr>
      <w:widowControl w:val="0"/>
      <w:shd w:val="clear" w:color="auto" w:fill="auto"/>
      <w:spacing w:after="300" w:line="254" w:lineRule="auto"/>
      <w:outlineLvl w:val="0"/>
    </w:pPr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6">
    <w:name w:val="Body text|1"/>
    <w:basedOn w:val="Normal"/>
    <w:link w:val="CharStyle7"/>
    <w:pPr>
      <w:widowControl w:val="0"/>
      <w:shd w:val="clear" w:color="auto" w:fill="auto"/>
      <w:spacing w:after="260" w:line="262" w:lineRule="auto"/>
      <w:ind w:firstLine="160"/>
    </w:pPr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Body text|3"/>
    <w:basedOn w:val="Normal"/>
    <w:link w:val="CharStyle10"/>
    <w:pPr>
      <w:widowControl w:val="0"/>
      <w:shd w:val="clear" w:color="auto" w:fill="auto"/>
      <w:spacing w:line="259" w:lineRule="auto"/>
      <w:ind w:firstLine="600"/>
    </w:pPr>
    <w:rPr>
      <w:rFonts w:ascii="Liberation Serif" w:eastAsia="Liberation Serif" w:hAnsi="Liberation Serif" w:cs="Liberation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2">
    <w:name w:val="Body text|2"/>
    <w:basedOn w:val="Normal"/>
    <w:link w:val="CharStyle13"/>
    <w:pPr>
      <w:widowControl w:val="0"/>
      <w:shd w:val="clear" w:color="auto" w:fill="auto"/>
      <w:spacing w:after="180" w:line="276" w:lineRule="auto"/>
      <w:jc w:val="center"/>
    </w:pPr>
    <w:rPr>
      <w:rFonts w:ascii="Liberation Sans" w:eastAsia="Liberation Sans" w:hAnsi="Liberation Sans" w:cs="Liberation Sans"/>
      <w:b/>
      <w:bCs/>
      <w:i w:val="0"/>
      <w:iCs w:val="0"/>
      <w:smallCaps w:val="0"/>
      <w:strike w:val="0"/>
      <w:color w:val="667F35"/>
      <w:sz w:val="22"/>
      <w:szCs w:val="22"/>
      <w:u w:val="none"/>
    </w:rPr>
  </w:style>
  <w:style w:type="paragraph" w:customStyle="1" w:styleId="Style17">
    <w:name w:val="Other|1"/>
    <w:basedOn w:val="Normal"/>
    <w:link w:val="CharStyle18"/>
    <w:pPr>
      <w:widowControl w:val="0"/>
      <w:shd w:val="clear" w:color="auto" w:fill="auto"/>
      <w:spacing w:after="260" w:line="262" w:lineRule="auto"/>
      <w:ind w:firstLine="160"/>
    </w:pPr>
    <w:rPr>
      <w:rFonts w:ascii="Liberation Serif" w:eastAsia="Liberation Serif" w:hAnsi="Liberation Serif" w:cs="Liberation Serif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">
    <w:name w:val="Heading #2|1"/>
    <w:basedOn w:val="Normal"/>
    <w:link w:val="CharStyle24"/>
    <w:pPr>
      <w:widowControl w:val="0"/>
      <w:shd w:val="clear" w:color="auto" w:fill="auto"/>
      <w:spacing w:after="140" w:line="271" w:lineRule="auto"/>
      <w:jc w:val="center"/>
      <w:outlineLvl w:val="1"/>
    </w:pPr>
    <w:rPr>
      <w:rFonts w:ascii="Liberation Sans" w:eastAsia="Liberation Sans" w:hAnsi="Liberation Sans" w:cs="Liberation Sans"/>
      <w:b w:val="0"/>
      <w:bCs w:val="0"/>
      <w:i/>
      <w:iCs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</dc:creator>
  <cp:keywords/>
</cp:coreProperties>
</file>